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3366"/>
          <w:sz w:val="40"/>
        </w:rPr>
        <w:t>Omobolaji (Steven) Olufowobi</w:t>
      </w:r>
    </w:p>
    <w:p>
      <w:r>
        <w:rPr>
          <w:b/>
        </w:rPr>
        <w:t>EHR Application Support &amp; IT Business Analyst</w:t>
      </w:r>
    </w:p>
    <w:p>
      <w:r>
        <w:t>Cornwall, United Kingdom | +44 7308 752529 | toluwlase@outlook.com | linkedin.com/in/steven-olufowobi-442034234</w:t>
      </w:r>
    </w:p>
    <w:p>
      <w:r>
        <w:rPr>
          <w:b/>
          <w:color w:val="003366"/>
          <w:sz w:val="28"/>
        </w:rPr>
        <w:t>PROFILE</w:t>
      </w:r>
    </w:p>
    <w:p>
      <w:r>
        <w:t>An IT Business Analyst and Technology Enablement professional with hands-on experience supporting enterprise Electronic Health Record (EHR) systems in a fast-paced clinical environment. Highly skilled at acting as the bridge between core ICT teams and frontline clinical/operational staff across multiple hospital sites. Proven ability to map complex patient workflows, author system training guides, and ensure safe, value-driven technology rollouts. Brings a Master’s in Health Data Science and strict adherence to healthcare Information Governance, making me highly adaptable to new clinical systems (such as Epic) and cross-site digital health transformations.</w:t>
      </w:r>
    </w:p>
    <w:p>
      <w:r>
        <w:rPr>
          <w:b/>
          <w:color w:val="003366"/>
          <w:sz w:val="28"/>
        </w:rPr>
        <w:t>CORE SKILLS</w:t>
      </w:r>
    </w:p>
    <w:p>
      <w:r>
        <w:rPr>
          <w:b/>
          <w:color w:val="003366"/>
          <w:sz w:val="24"/>
        </w:rPr>
        <w:t>EHR System Support</w:t>
      </w:r>
    </w:p>
    <w:p>
      <w:r>
        <w:t>Clinical workflow mapping, Go-Live preparation, issue escalation, and cross-site system enablement.</w:t>
      </w:r>
    </w:p>
    <w:p>
      <w:r>
        <w:rPr>
          <w:b/>
          <w:color w:val="003366"/>
          <w:sz w:val="24"/>
        </w:rPr>
        <w:t>Business Analysis &amp; Change</w:t>
      </w:r>
    </w:p>
    <w:p>
      <w:r>
        <w:t>Requirements elicitation, As-Is / To-Be process mapping, and digital workplace change management.</w:t>
      </w:r>
    </w:p>
    <w:p>
      <w:r>
        <w:rPr>
          <w:b/>
          <w:color w:val="003366"/>
          <w:sz w:val="24"/>
        </w:rPr>
        <w:t>Governance &amp; Training</w:t>
      </w:r>
    </w:p>
    <w:p>
      <w:r>
        <w:t>ITIL v4 framework, strict Information Governance, and user guide/playbook creation for clinical end-users.</w:t>
      </w:r>
    </w:p>
    <w:p>
      <w:r>
        <w:rPr>
          <w:b/>
          <w:color w:val="003366"/>
          <w:sz w:val="24"/>
        </w:rPr>
        <w:t>Data &amp; AI Operations</w:t>
      </w:r>
    </w:p>
    <w:p>
      <w:r>
        <w:t>Dashboard development (Tableau, Power BI), data quality assessment, and understanding of LLM capabilities/risks.</w:t>
      </w:r>
    </w:p>
    <w:p>
      <w:r>
        <w:rPr>
          <w:b/>
          <w:color w:val="003366"/>
          <w:sz w:val="28"/>
        </w:rPr>
        <w:t>PROFESSIONAL EXPERIENCE</w:t>
      </w:r>
    </w:p>
    <w:p>
      <w:r>
        <w:rPr>
          <w:b/>
          <w:color w:val="003366"/>
          <w:sz w:val="24"/>
        </w:rPr>
        <w:t>Royal Cornwall Hospitals NHS Trust | United Kingdom</w:t>
      </w:r>
    </w:p>
    <w:p>
      <w:r>
        <w:t>EPR Systems Analyst (Focus: Business Analysis &amp; User Enablement) | March 2024 – Present</w:t>
      </w:r>
    </w:p>
    <w:p>
      <w:r>
        <w:t>• Workflow Mapping &amp; Configuration: Redesigned ADT workflows across 12 specialties.</w:t>
      </w:r>
    </w:p>
    <w:p>
      <w:r>
        <w:t>• Stakeholder Management: Bridged IT and clinical users during implementation.</w:t>
      </w:r>
    </w:p>
    <w:p>
      <w:r>
        <w:t>• Change Management &amp; Training: Authored 25+ SOPs and guides.</w:t>
      </w:r>
    </w:p>
    <w:p>
      <w:r>
        <w:t>• Data &amp; Issue Tracking: Built dashboards for performance tracking.</w:t>
      </w:r>
    </w:p>
    <w:p>
      <w:r>
        <w:t>• IT Governance: Ensured compliance with ITIL and data security standards.</w:t>
      </w:r>
    </w:p>
    <w:p>
      <w:r>
        <w:rPr>
          <w:b/>
          <w:color w:val="003366"/>
          <w:sz w:val="24"/>
        </w:rPr>
        <w:t>Niger Delta Power Holding Company | Nigeria</w:t>
      </w:r>
    </w:p>
    <w:p>
      <w:r>
        <w:t>Business Intelligence Analyst | February 2021 – February 2022</w:t>
      </w:r>
    </w:p>
    <w:p>
      <w:r>
        <w:t>• Process Optimisation: Reduced reporting cycles from 3 days to 4 hours.</w:t>
      </w:r>
    </w:p>
    <w:p>
      <w:r>
        <w:t>• Stakeholder Reporting: Delivered data-driven insights to leadership.</w:t>
      </w:r>
    </w:p>
    <w:p>
      <w:r>
        <w:rPr>
          <w:b/>
          <w:color w:val="003366"/>
          <w:sz w:val="28"/>
        </w:rPr>
        <w:t>EDUCATION &amp; AI PROJECT EXPERIENCE</w:t>
      </w:r>
    </w:p>
    <w:p>
      <w:r>
        <w:t>MSc Health Data Science (Merit) | University of Birmingham, UK | 2022 – 2023</w:t>
      </w:r>
    </w:p>
    <w:p>
      <w:r>
        <w:t>• Processed 10,000+ clinical notes using NLP pipelines.</w:t>
      </w:r>
    </w:p>
    <w:p>
      <w:r>
        <w:t>• Advanced understanding of data security and AI risks.</w:t>
      </w:r>
    </w:p>
    <w:p>
      <w:r>
        <w:t>BSc Management Information Systems (2:1) | American University of Nigeria | 2016 – 2020</w:t>
      </w:r>
    </w:p>
    <w:p>
      <w:r>
        <w:rPr>
          <w:b/>
          <w:color w:val="003366"/>
          <w:sz w:val="28"/>
        </w:rPr>
        <w:t>CERTIFICATIONS</w:t>
      </w:r>
    </w:p>
    <w:p>
      <w:r>
        <w:t>ITIL v4 Foundation (Service Management &amp; Change Governance)</w:t>
      </w:r>
    </w:p>
    <w:p>
      <w:r>
        <w:t>Information Governance and Data Security Awareness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