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color w:val="003366"/>
          <w:sz w:val="40"/>
        </w:rPr>
        <w:t>Omobolaji (Steven) Olufowobi</w:t>
      </w:r>
    </w:p>
    <w:p>
      <w:r>
        <w:rPr>
          <w:b/>
        </w:rPr>
        <w:t>Data Analyst | Business Intelligence &amp; Healthcare Analytics</w:t>
      </w:r>
    </w:p>
    <w:p>
      <w:r>
        <w:t>Cornwall, United Kingdom | +44 7308 752529 | toluwlase@outlook.com | linkedin.com/in/steven-olufowobi-442034234</w:t>
      </w:r>
    </w:p>
    <w:p>
      <w:r>
        <w:rPr>
          <w:b/>
          <w:color w:val="003366"/>
          <w:sz w:val="28"/>
        </w:rPr>
        <w:t>PROFILE</w:t>
      </w:r>
    </w:p>
    <w:p>
      <w:r>
        <w:t>A highly analytical Data Analyst and Business Intelligence professional with an MSc in Health Data Science and a proven track record of designing, developing, and implementing intuitive reporting solutions in complex, regulated environments. Highly skilled in translating business requirements into scalable data models and utilizing ETL pipelines, SQL, and Python to drive operational efficiency. Adept at managing change and bridging the gap between technical data systems and frontline clinical/operational stakeholders. Passionate about ensuring data quality, integrity, and leveraging analytics to support strategic healthcare objectives.</w:t>
      </w:r>
    </w:p>
    <w:p>
      <w:r>
        <w:rPr>
          <w:b/>
          <w:color w:val="003366"/>
          <w:sz w:val="28"/>
        </w:rPr>
        <w:t>CORE SKILLS</w:t>
      </w:r>
    </w:p>
    <w:p>
      <w:r>
        <w:rPr>
          <w:b/>
          <w:color w:val="003366"/>
          <w:sz w:val="24"/>
        </w:rPr>
        <w:t>Data Analytics &amp; BI</w:t>
      </w:r>
    </w:p>
    <w:p>
      <w:r>
        <w:t>Dashboard development (Tableau, Power BI), performance KPI tracking, data validation, and extraction (ETL).</w:t>
      </w:r>
    </w:p>
    <w:p>
      <w:r>
        <w:rPr>
          <w:b/>
          <w:color w:val="003366"/>
          <w:sz w:val="24"/>
        </w:rPr>
        <w:t>Technical Stack</w:t>
      </w:r>
    </w:p>
    <w:p>
      <w:r>
        <w:t>Python, SQL, relational database querying, NLP fundamentals.</w:t>
      </w:r>
    </w:p>
    <w:p>
      <w:r>
        <w:rPr>
          <w:b/>
          <w:color w:val="003366"/>
          <w:sz w:val="24"/>
        </w:rPr>
        <w:t>Change Management &amp; Operations</w:t>
      </w:r>
    </w:p>
    <w:p>
      <w:r>
        <w:t>ITIL v4 framework, workflow optimization, authoring SOPs and reports for senior management.</w:t>
      </w:r>
    </w:p>
    <w:p>
      <w:r>
        <w:rPr>
          <w:b/>
          <w:color w:val="003366"/>
          <w:sz w:val="24"/>
        </w:rPr>
        <w:t>Governance &amp; Data Safety</w:t>
      </w:r>
    </w:p>
    <w:p>
      <w:r>
        <w:t>Information Governance, LLM risk mitigation (bias/hallucinations), ensuring data integrity and security compliance.</w:t>
      </w:r>
    </w:p>
    <w:p>
      <w:r>
        <w:rPr>
          <w:b/>
          <w:color w:val="003366"/>
          <w:sz w:val="28"/>
        </w:rPr>
        <w:t>PROFESSIONAL EXPERIENCE</w:t>
      </w:r>
    </w:p>
    <w:p>
      <w:r>
        <w:rPr>
          <w:b/>
          <w:color w:val="003366"/>
          <w:sz w:val="24"/>
        </w:rPr>
        <w:t>Royal Cornwall Hospitals NHS Trust | United Kingdom</w:t>
      </w:r>
    </w:p>
    <w:p>
      <w:r>
        <w:t>EPR Systems Analyst (Focus: Healthcare Data Analytics &amp; BI) | March 2024 – Present</w:t>
      </w:r>
    </w:p>
    <w:p>
      <w:r>
        <w:t>• Business Intelligence: Built Tableau dashboards tracking KPIs across 12 specialties.</w:t>
      </w:r>
    </w:p>
    <w:p>
      <w:r>
        <w:t>• Data Modelling: Translated clinical requirements into technical workflows.</w:t>
      </w:r>
    </w:p>
    <w:p>
      <w:r>
        <w:t>• Change Management: Authored 25+ SOPs and reports.</w:t>
      </w:r>
    </w:p>
    <w:p>
      <w:r>
        <w:t>• Data Quality: Maintained high standards of data integrity and governance.</w:t>
      </w:r>
    </w:p>
    <w:p>
      <w:r>
        <w:rPr>
          <w:b/>
          <w:color w:val="003366"/>
          <w:sz w:val="24"/>
        </w:rPr>
        <w:t>Niger Delta Power Holding Company | Nigeria</w:t>
      </w:r>
    </w:p>
    <w:p>
      <w:r>
        <w:t>Business Intelligence Analyst | February 2021 – February 2022</w:t>
      </w:r>
    </w:p>
    <w:p>
      <w:r>
        <w:t>• ETL &amp; Automation: Reduced reporting cycles from 3 days to 4 hours.</w:t>
      </w:r>
    </w:p>
    <w:p>
      <w:r>
        <w:t>• Data Analytics: Used SQL and Python for complex queries and insights.</w:t>
      </w:r>
    </w:p>
    <w:p>
      <w:r>
        <w:t>• Stakeholder Reporting: Delivered insights to senior leadership.</w:t>
      </w:r>
    </w:p>
    <w:p>
      <w:r>
        <w:rPr>
          <w:b/>
          <w:color w:val="003366"/>
          <w:sz w:val="28"/>
        </w:rPr>
        <w:t>EDUCATION &amp; DATA SCIENCE RESEARCH</w:t>
      </w:r>
    </w:p>
    <w:p>
      <w:r>
        <w:t>MSc Health Data Science (Merit) | University of Birmingham, UK | 2022 – 2023</w:t>
      </w:r>
    </w:p>
    <w:p>
      <w:r>
        <w:t>• Built NLP pipelines processing 10,000+ clinical records.</w:t>
      </w:r>
    </w:p>
    <w:p>
      <w:r>
        <w:t>• Focus on data provenance, bias mitigation, and security.</w:t>
      </w:r>
    </w:p>
    <w:p>
      <w:r>
        <w:t>BSc Management Information Systems (2:1) | American University of Nigeria | 2016 – 2020</w:t>
      </w:r>
    </w:p>
    <w:p>
      <w:r>
        <w:rPr>
          <w:b/>
          <w:color w:val="003366"/>
          <w:sz w:val="28"/>
        </w:rPr>
        <w:t>CERTIFICATIONS</w:t>
      </w:r>
    </w:p>
    <w:p>
      <w:r>
        <w:t>ITIL v4 Foundation (Service Management &amp; Change Governance)</w:t>
      </w:r>
    </w:p>
    <w:p>
      <w:r>
        <w:t>Information Governance and Data Security Awareness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